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105" w:rightChars="5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 w:cs="宋体"/>
          <w:b/>
          <w:kern w:val="44"/>
          <w:sz w:val="36"/>
          <w:szCs w:val="36"/>
        </w:rPr>
      </w:pPr>
      <w:r>
        <w:rPr>
          <w:rFonts w:hint="eastAsia" w:ascii="宋体" w:hAnsi="宋体" w:cs="宋体"/>
          <w:b/>
          <w:kern w:val="44"/>
          <w:sz w:val="36"/>
          <w:szCs w:val="36"/>
        </w:rPr>
        <w:t>报 名 回 执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68"/>
        <w:gridCol w:w="1288"/>
        <w:gridCol w:w="1577"/>
        <w:gridCol w:w="1035"/>
        <w:gridCol w:w="1000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717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  址</w:t>
            </w:r>
          </w:p>
        </w:tc>
        <w:tc>
          <w:tcPr>
            <w:tcW w:w="717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参会人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务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  箱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入住日期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双床(数量)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单床(数量)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发票抬头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发票指定联系人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纳税人识别号</w:t>
            </w:r>
          </w:p>
        </w:tc>
        <w:tc>
          <w:tcPr>
            <w:tcW w:w="25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</w:t>
            </w:r>
            <w:r>
              <w:rPr>
                <w:rFonts w:hint="eastAsia" w:ascii="Times New Roman" w:hAnsi="Times New Roman" w:eastAsia="仿宋_GB2312"/>
                <w:szCs w:val="21"/>
              </w:rPr>
              <w:t>邮箱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0" w:hRule="atLeast"/>
          <w:jc w:val="center"/>
        </w:trPr>
        <w:tc>
          <w:tcPr>
            <w:tcW w:w="850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请参会代表于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日（周五）前返回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报名回执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汇款方式：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提前汇款的代表请将会议费汇至以下账号：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收款单位：北京中物路联管理咨询有限公司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firstLine="480" w:firstLineChars="200"/>
              <w:jc w:val="both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 户 行：工商银行北京礼士路支行（行号：102100000361）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账    号：0200 0036 0920 0218 194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发票开取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请参会代表汇款后，将发票抬头、纳税人识别号等相关开票信息、联系人手机号、邮箱及汇款凭证发送至邮箱（glhyfh56@163.com），会务组收到信息后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根据开票信息开具“会议费”增值税普通电子发票，并发送至发票联系人预留的邮箱中。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会议现场支持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微信、支付宝、银行卡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付款及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开票。若有疑问请咨询唐香香（18613860187）。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住宿安排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本次会议统一预定九龙口温泉酒店，酒店协议价格：高级大床房/高级标间房（单早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360元/间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双早：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399元/间）。提前交费的代表，将根据会议费缴费顺序提前安排住房；现场交费的代表，按照报到顺序和当时房源情况安排；如无需会务组安排住房，也请在表中注明。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会议接送站安排以及其他会议信息将以温馨提示的形式陆续公布在“中物联公路货运分会”官方公众号上，敬请关注！</w:t>
            </w:r>
          </w:p>
        </w:tc>
      </w:tr>
    </w:tbl>
    <w:p/>
    <w:sectPr>
      <w:pgSz w:w="11906" w:h="16838"/>
      <w:pgMar w:top="1440" w:right="1800" w:bottom="13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DA3FF"/>
    <w:multiLevelType w:val="singleLevel"/>
    <w:tmpl w:val="1A7DA3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WY3YjU1ODg3M2MxNjM0Y2RlMTAwOTBhYjViYWEifQ=="/>
  </w:docVars>
  <w:rsids>
    <w:rsidRoot w:val="63F73DCA"/>
    <w:rsid w:val="0FC03E13"/>
    <w:rsid w:val="63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538</Characters>
  <Lines>0</Lines>
  <Paragraphs>0</Paragraphs>
  <TotalTime>28</TotalTime>
  <ScaleCrop>false</ScaleCrop>
  <LinksUpToDate>false</LinksUpToDate>
  <CharactersWithSpaces>561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2022-08-29T09:06:00Z</dcterms:created>
  <dc:creator>唐香香</dc:creator>
  <cp:lastModifiedBy>唐香香</cp:lastModifiedBy>
  <dcterms:modified xsi:type="dcterms:W3CDTF">2022-08-29T09:36:04Z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ADA96A596545497599253B47661ADD54</vt:lpwstr>
  </property>
</Properties>
</file>